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A3EE" w14:textId="0A982F02" w:rsidR="00444BE9" w:rsidRPr="00444BE9" w:rsidRDefault="00444BE9" w:rsidP="00444BE9">
      <w:pPr>
        <w:shd w:val="clear" w:color="auto" w:fill="FFFFFF"/>
        <w:spacing w:after="75" w:line="240" w:lineRule="auto"/>
        <w:outlineLvl w:val="2"/>
        <w:rPr>
          <w:rFonts w:ascii="inherit" w:eastAsia="Times New Roman" w:hAnsi="inherit" w:cs="Segoe UI Historic"/>
          <w:b/>
          <w:bCs/>
          <w:color w:val="65686C"/>
          <w:sz w:val="27"/>
          <w:szCs w:val="27"/>
          <w:lang w:eastAsia="nl-NL"/>
        </w:rPr>
      </w:pPr>
      <w:r w:rsidRPr="00444BE9">
        <w:rPr>
          <w:rFonts w:ascii="inherit" w:eastAsia="Times New Roman" w:hAnsi="inherit" w:cs="Segoe UI Historic"/>
          <w:b/>
          <w:bCs/>
          <w:color w:val="65686C"/>
          <w:sz w:val="27"/>
          <w:szCs w:val="27"/>
          <w:lang w:eastAsia="nl-NL"/>
        </w:rPr>
        <w:fldChar w:fldCharType="begin"/>
      </w:r>
      <w:r w:rsidRPr="00444BE9">
        <w:rPr>
          <w:rFonts w:ascii="inherit" w:eastAsia="Times New Roman" w:hAnsi="inherit" w:cs="Segoe UI Historic"/>
          <w:b/>
          <w:bCs/>
          <w:color w:val="65686C"/>
          <w:sz w:val="27"/>
          <w:szCs w:val="27"/>
          <w:lang w:eastAsia="nl-NL"/>
        </w:rPr>
        <w:instrText>HYPERLINK "https://www.facebook.com/profile.php?id=100063555432138&amp;__cft__%5b0%5d=AZWAH0u6C18TmXttgktmUK1vb9YqKX47-ZmVwCUJor3uINSf5FGEw9SJObxF-KQay4e8yjeouM9sPYsnhrNfX6k-3AyVFxQnWJ3nM-gHzCdukll3w_pBIDWa1ZRU1rM1dRLO_nmHuBk6xectvDPQtbKlpTF7MtypSsV1oVQjT2dGSQ&amp;__tn__=-UC%2CP-R"</w:instrText>
      </w:r>
      <w:r w:rsidRPr="00444BE9">
        <w:rPr>
          <w:rFonts w:ascii="inherit" w:eastAsia="Times New Roman" w:hAnsi="inherit" w:cs="Segoe UI Historic"/>
          <w:b/>
          <w:bCs/>
          <w:color w:val="65686C"/>
          <w:sz w:val="27"/>
          <w:szCs w:val="27"/>
          <w:lang w:eastAsia="nl-NL"/>
        </w:rPr>
      </w:r>
      <w:r w:rsidRPr="00444BE9">
        <w:rPr>
          <w:rFonts w:ascii="inherit" w:eastAsia="Times New Roman" w:hAnsi="inherit" w:cs="Segoe UI Historic"/>
          <w:b/>
          <w:bCs/>
          <w:color w:val="65686C"/>
          <w:sz w:val="27"/>
          <w:szCs w:val="27"/>
          <w:lang w:eastAsia="nl-NL"/>
        </w:rPr>
        <w:fldChar w:fldCharType="separate"/>
      </w:r>
      <w:r w:rsidRPr="00444BE9">
        <w:rPr>
          <w:rFonts w:ascii="inherit" w:eastAsia="Times New Roman" w:hAnsi="inherit" w:cs="Segoe UI Historic"/>
          <w:b/>
          <w:bCs/>
          <w:color w:val="080809"/>
          <w:sz w:val="27"/>
          <w:szCs w:val="27"/>
          <w:bdr w:val="none" w:sz="0" w:space="0" w:color="auto" w:frame="1"/>
          <w:lang w:eastAsia="nl-NL"/>
        </w:rPr>
        <w:t>De Grensstreek</w:t>
      </w:r>
      <w:r w:rsidRPr="00444BE9">
        <w:rPr>
          <w:rFonts w:ascii="inherit" w:eastAsia="Times New Roman" w:hAnsi="inherit" w:cs="Segoe UI Historic"/>
          <w:b/>
          <w:bCs/>
          <w:color w:val="65686C"/>
          <w:sz w:val="27"/>
          <w:szCs w:val="27"/>
          <w:lang w:eastAsia="nl-NL"/>
        </w:rPr>
        <w:fldChar w:fldCharType="end"/>
      </w:r>
      <w:r>
        <w:rPr>
          <w:rFonts w:ascii="inherit" w:eastAsia="Times New Roman" w:hAnsi="inherit" w:cs="Segoe UI Historic"/>
          <w:b/>
          <w:bCs/>
          <w:color w:val="65686C"/>
          <w:sz w:val="27"/>
          <w:szCs w:val="27"/>
          <w:lang w:eastAsia="nl-NL"/>
        </w:rPr>
        <w:t xml:space="preserve"> </w:t>
      </w:r>
      <w:r w:rsidRPr="00444BE9">
        <w:rPr>
          <w:rFonts w:ascii="inherit" w:eastAsia="Times New Roman" w:hAnsi="inherit" w:cs="Segoe UI Historic"/>
          <w:b/>
          <w:bCs/>
          <w:sz w:val="27"/>
          <w:szCs w:val="27"/>
          <w:lang w:eastAsia="nl-NL"/>
        </w:rPr>
        <w:t>27 mei 2025</w:t>
      </w:r>
    </w:p>
    <w:p w14:paraId="2137D7A0" w14:textId="6925F520" w:rsidR="00444BE9" w:rsidRPr="00444BE9" w:rsidRDefault="00444BE9" w:rsidP="00444BE9">
      <w:pPr>
        <w:shd w:val="clear" w:color="auto" w:fill="FFFFFF"/>
        <w:spacing w:line="240" w:lineRule="auto"/>
        <w:rPr>
          <w:rFonts w:ascii="inherit" w:eastAsia="Times New Roman" w:hAnsi="inherit" w:cs="Segoe UI Historic"/>
          <w:color w:val="65686C"/>
          <w:sz w:val="18"/>
          <w:szCs w:val="18"/>
          <w:lang w:eastAsia="nl-NL"/>
        </w:rPr>
      </w:pPr>
      <w:r w:rsidRPr="00444BE9">
        <w:rPr>
          <w:rFonts w:ascii="inherit" w:eastAsia="Times New Roman" w:hAnsi="inherit" w:cs="Segoe UI Historic"/>
          <w:color w:val="65686C"/>
          <w:sz w:val="18"/>
          <w:szCs w:val="18"/>
          <w:lang w:eastAsia="nl-NL"/>
        </w:rPr>
        <w:t> </w:t>
      </w:r>
    </w:p>
    <w:p w14:paraId="7657D9C2"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Gemeente Enschede zet streep in het zand:</w:t>
      </w:r>
    </w:p>
    <w:p w14:paraId="72D00591"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2349D001"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Geen windturbines in Zuid-</w:t>
      </w:r>
      <w:proofErr w:type="spellStart"/>
      <w:r w:rsidRPr="00444BE9">
        <w:rPr>
          <w:rFonts w:ascii="inherit" w:eastAsia="Times New Roman" w:hAnsi="inherit" w:cs="Segoe UI Historic"/>
          <w:color w:val="080809"/>
          <w:lang w:eastAsia="nl-NL"/>
        </w:rPr>
        <w:t>Eschmarke</w:t>
      </w:r>
      <w:proofErr w:type="spellEnd"/>
    </w:p>
    <w:p w14:paraId="0C56AA2E"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61BD78D3" w14:textId="7A939F64"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gemeente Enschede verzet zich tegen het</w:t>
      </w:r>
      <w:r w:rsidRPr="00444BE9">
        <w:rPr>
          <w:rFonts w:ascii="inherit" w:eastAsia="Times New Roman" w:hAnsi="inherit" w:cs="Segoe UI Historic"/>
          <w:color w:val="080809"/>
          <w:lang w:eastAsia="nl-NL"/>
        </w:rPr>
        <w:t xml:space="preserve"> </w:t>
      </w:r>
      <w:r w:rsidRPr="00444BE9">
        <w:rPr>
          <w:rFonts w:ascii="inherit" w:eastAsia="Times New Roman" w:hAnsi="inherit" w:cs="Segoe UI Historic"/>
          <w:color w:val="080809"/>
          <w:lang w:eastAsia="nl-NL"/>
        </w:rPr>
        <w:t>besluit van de Provincie Overijssel om Windpark Aamsveen – vier windturbines in de Zuid-</w:t>
      </w:r>
      <w:proofErr w:type="spellStart"/>
      <w:r w:rsidRPr="00444BE9">
        <w:rPr>
          <w:rFonts w:ascii="inherit" w:eastAsia="Times New Roman" w:hAnsi="inherit" w:cs="Segoe UI Historic"/>
          <w:color w:val="080809"/>
          <w:lang w:eastAsia="nl-NL"/>
        </w:rPr>
        <w:t>Eschmarke</w:t>
      </w:r>
      <w:proofErr w:type="spellEnd"/>
      <w:r w:rsidRPr="00444BE9">
        <w:rPr>
          <w:rFonts w:ascii="inherit" w:eastAsia="Times New Roman" w:hAnsi="inherit" w:cs="Segoe UI Historic"/>
          <w:color w:val="080809"/>
          <w:lang w:eastAsia="nl-NL"/>
        </w:rPr>
        <w:t xml:space="preserve"> nabij Natura 2000-gebied Aamsveen – als voorkeursinitiatief aan te wijzen. Het college heeft vandaag formeel bezwaar ingediend bij Gedeputeerde Staten (GS) en maakt zich op voor verdere juridische stappen. Volgens het college handelt de provincie niet alleen voortijdig en zonder draagvlak, maar ook in strijd met eigen afspraken en wetgevende kaders.</w:t>
      </w:r>
    </w:p>
    <w:p w14:paraId="5B72338E"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3CD114EA" w14:textId="73CB5B15"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Provincie handelt in strijd met lokale én provinciale democratie</w:t>
      </w:r>
    </w:p>
    <w:p w14:paraId="3C1C1BD1"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gemeenteraad van Enschede heeft meermaals uitgesproken pas besluiten te willen nemen over windturbines nadat de landelijke milieunormen zijn vastgesteld. Dit doen we omdat wij, en onze inwoners, grote zorgen hebben over gezondheidsrisico’s.</w:t>
      </w:r>
    </w:p>
    <w:p w14:paraId="34C500B7"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1D63ED5B" w14:textId="4730C366"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Dat uitgangspunt geldt voor álle locaties in de gemeente. Ondanks dat opende de provincie – zonder afspraken – het hele grondgebied voor windprojecten. Zelfs de voorlopige en indicatieve aanwijzing van het gebied rond de N18, die op nadrukkelijk verzoek van de provincie werd gedaan om openstelling te beperken, werd door GS genegeerd.</w:t>
      </w:r>
    </w:p>
    <w:p w14:paraId="1D957A07"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provincie is willens en wetens op ramkoers gegaan,” aldus wethouder Niels van den Berg. “Wij kunnen en willen nu niet anders dan stevig op te treden tegen deze ingezette koers.”</w:t>
      </w:r>
    </w:p>
    <w:p w14:paraId="4EDD76B9"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0A771A57" w14:textId="04B92C19"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Amendementen en moties genegeerd</w:t>
      </w:r>
    </w:p>
    <w:p w14:paraId="163A2D23"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gemeente wijst er in het bezwaarschrift nadrukkelijk op dat de provincie handelt in strijd met diverse door Provinciale Staten aangenomen moties en amendementen. Die schrijven onder andere voor dat vergunningverlening pas plaatsvindt op basis van vastgestelde landelijke normen, en dat nieuwe wetenschappelijke inzichten en gezondheidsrisico’s zwaar meewegen. Door nu al een project te selecteren en voor te bereiden, negeert GS expliciet deze democratisch vastgestelde richtlijnen. “De provincie ondergraaft niet alleen het lokale, maar ook haar eigen provinciale bestuur,” aldus van den Berg. “Dat is bestuurlijk onverantwoord.”</w:t>
      </w:r>
    </w:p>
    <w:p w14:paraId="77FC043B"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50E24DAA" w14:textId="2120878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Juridisch traject gestart – gemeente neemt regie</w:t>
      </w:r>
    </w:p>
    <w:p w14:paraId="14CA4435"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Het college laat geen enkele ruimte voor twijfel: het provinciale besluit wordt aangevochten. Er is vandaag een bezwaarschrift ingediend en er is budget gereserveerd voor juridische procedures. Naast bestuursrechtelijke stappen worden ook civielrechtelijke en interbestuurlijke acties voorbereid. De gemeente dringt bovendien aan op volledige openheid over het selectieproces en eist een onafhankelijke toetsing van de besluitvorming. Daarnaast onderzoekt Enschede samenwerking met andere gemeenten in Overijssel die vergelijkbare druk ervaren vanuit de provincie.</w:t>
      </w:r>
    </w:p>
    <w:p w14:paraId="2EA769BD"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Voor duurzame energie mét normen, draagvlak en zeggenschap</w:t>
      </w:r>
    </w:p>
    <w:p w14:paraId="6E72CDBD"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p>
    <w:p w14:paraId="6790523F" w14:textId="1A3B427F"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gemeente Enschede blijft zich inzetten voor de energietransitie. Maar dan wel op basis van wettelijke normen, lokale zeggenschap en maatschappelijk draagvlak.</w:t>
      </w:r>
    </w:p>
    <w:p w14:paraId="26B02BE1" w14:textId="77777777" w:rsidR="00444BE9" w:rsidRPr="00444BE9" w:rsidRDefault="00444BE9" w:rsidP="00444BE9">
      <w:pPr>
        <w:shd w:val="clear" w:color="auto" w:fill="FFFFFF"/>
        <w:spacing w:after="0"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“We staan voor duurzame opwekking,” aldus Van den Berg. “Maar niet via een proces waarin bestuurlijke spelregels worden genegeerd en waarin inwoners, natuur en lokale democratie het nakijken hebben. Hier trekken wij een duidelijke streep.”</w:t>
      </w:r>
    </w:p>
    <w:p w14:paraId="4F902D48" w14:textId="77777777" w:rsidR="00444BE9" w:rsidRPr="00444BE9" w:rsidRDefault="00444BE9" w:rsidP="00444BE9">
      <w:pPr>
        <w:shd w:val="clear" w:color="auto" w:fill="FFFFFF"/>
        <w:spacing w:after="75" w:line="240" w:lineRule="auto"/>
        <w:rPr>
          <w:rFonts w:ascii="inherit" w:eastAsia="Times New Roman" w:hAnsi="inherit" w:cs="Segoe UI Historic"/>
          <w:color w:val="080809"/>
          <w:lang w:eastAsia="nl-NL"/>
        </w:rPr>
      </w:pPr>
      <w:r w:rsidRPr="00444BE9">
        <w:rPr>
          <w:rFonts w:ascii="inherit" w:eastAsia="Times New Roman" w:hAnsi="inherit" w:cs="Segoe UI Historic"/>
          <w:color w:val="080809"/>
          <w:lang w:eastAsia="nl-NL"/>
        </w:rPr>
        <w:t>De brief met het bezwaar is vandaag verzonden aan Gedeputeerde Staten, met afschrift aan Provinciale Staten. Het college roept hen op om hun controlerende rol te pakken.</w:t>
      </w:r>
    </w:p>
    <w:p w14:paraId="7D8D2B36" w14:textId="77777777" w:rsidR="002A2B78" w:rsidRDefault="002A2B78"/>
    <w:sectPr w:rsidR="002A2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E9"/>
    <w:rsid w:val="002A2B78"/>
    <w:rsid w:val="00444BE9"/>
    <w:rsid w:val="00B72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98F7"/>
  <w15:chartTrackingRefBased/>
  <w15:docId w15:val="{147B5F71-E252-4468-AE45-9766D948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B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B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B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B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B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B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B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B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B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B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B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B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B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B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B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BE9"/>
    <w:rPr>
      <w:rFonts w:eastAsiaTheme="majorEastAsia" w:cstheme="majorBidi"/>
      <w:color w:val="272727" w:themeColor="text1" w:themeTint="D8"/>
    </w:rPr>
  </w:style>
  <w:style w:type="paragraph" w:styleId="Titel">
    <w:name w:val="Title"/>
    <w:basedOn w:val="Standaard"/>
    <w:next w:val="Standaard"/>
    <w:link w:val="TitelChar"/>
    <w:uiPriority w:val="10"/>
    <w:qFormat/>
    <w:rsid w:val="0044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B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B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B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B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BE9"/>
    <w:rPr>
      <w:i/>
      <w:iCs/>
      <w:color w:val="404040" w:themeColor="text1" w:themeTint="BF"/>
    </w:rPr>
  </w:style>
  <w:style w:type="paragraph" w:styleId="Lijstalinea">
    <w:name w:val="List Paragraph"/>
    <w:basedOn w:val="Standaard"/>
    <w:uiPriority w:val="34"/>
    <w:qFormat/>
    <w:rsid w:val="00444BE9"/>
    <w:pPr>
      <w:ind w:left="720"/>
      <w:contextualSpacing/>
    </w:pPr>
  </w:style>
  <w:style w:type="character" w:styleId="Intensievebenadrukking">
    <w:name w:val="Intense Emphasis"/>
    <w:basedOn w:val="Standaardalinea-lettertype"/>
    <w:uiPriority w:val="21"/>
    <w:qFormat/>
    <w:rsid w:val="00444BE9"/>
    <w:rPr>
      <w:i/>
      <w:iCs/>
      <w:color w:val="0F4761" w:themeColor="accent1" w:themeShade="BF"/>
    </w:rPr>
  </w:style>
  <w:style w:type="paragraph" w:styleId="Duidelijkcitaat">
    <w:name w:val="Intense Quote"/>
    <w:basedOn w:val="Standaard"/>
    <w:next w:val="Standaard"/>
    <w:link w:val="DuidelijkcitaatChar"/>
    <w:uiPriority w:val="30"/>
    <w:qFormat/>
    <w:rsid w:val="0044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BE9"/>
    <w:rPr>
      <w:i/>
      <w:iCs/>
      <w:color w:val="0F4761" w:themeColor="accent1" w:themeShade="BF"/>
    </w:rPr>
  </w:style>
  <w:style w:type="character" w:styleId="Intensieveverwijzing">
    <w:name w:val="Intense Reference"/>
    <w:basedOn w:val="Standaardalinea-lettertype"/>
    <w:uiPriority w:val="32"/>
    <w:qFormat/>
    <w:rsid w:val="00444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70542">
      <w:bodyDiv w:val="1"/>
      <w:marLeft w:val="0"/>
      <w:marRight w:val="0"/>
      <w:marTop w:val="0"/>
      <w:marBottom w:val="0"/>
      <w:divBdr>
        <w:top w:val="none" w:sz="0" w:space="0" w:color="auto"/>
        <w:left w:val="none" w:sz="0" w:space="0" w:color="auto"/>
        <w:bottom w:val="none" w:sz="0" w:space="0" w:color="auto"/>
        <w:right w:val="none" w:sz="0" w:space="0" w:color="auto"/>
      </w:divBdr>
      <w:divsChild>
        <w:div w:id="108478829">
          <w:marLeft w:val="0"/>
          <w:marRight w:val="0"/>
          <w:marTop w:val="0"/>
          <w:marBottom w:val="0"/>
          <w:divBdr>
            <w:top w:val="none" w:sz="0" w:space="0" w:color="auto"/>
            <w:left w:val="none" w:sz="0" w:space="0" w:color="auto"/>
            <w:bottom w:val="none" w:sz="0" w:space="0" w:color="auto"/>
            <w:right w:val="none" w:sz="0" w:space="0" w:color="auto"/>
          </w:divBdr>
          <w:divsChild>
            <w:div w:id="2134782683">
              <w:marLeft w:val="0"/>
              <w:marRight w:val="0"/>
              <w:marTop w:val="0"/>
              <w:marBottom w:val="180"/>
              <w:divBdr>
                <w:top w:val="none" w:sz="0" w:space="0" w:color="auto"/>
                <w:left w:val="none" w:sz="0" w:space="0" w:color="auto"/>
                <w:bottom w:val="none" w:sz="0" w:space="0" w:color="auto"/>
                <w:right w:val="none" w:sz="0" w:space="0" w:color="auto"/>
              </w:divBdr>
              <w:divsChild>
                <w:div w:id="1647853709">
                  <w:marLeft w:val="0"/>
                  <w:marRight w:val="0"/>
                  <w:marTop w:val="0"/>
                  <w:marBottom w:val="0"/>
                  <w:divBdr>
                    <w:top w:val="none" w:sz="0" w:space="0" w:color="auto"/>
                    <w:left w:val="none" w:sz="0" w:space="0" w:color="auto"/>
                    <w:bottom w:val="none" w:sz="0" w:space="0" w:color="auto"/>
                    <w:right w:val="none" w:sz="0" w:space="0" w:color="auto"/>
                  </w:divBdr>
                  <w:divsChild>
                    <w:div w:id="418870770">
                      <w:marLeft w:val="0"/>
                      <w:marRight w:val="0"/>
                      <w:marTop w:val="0"/>
                      <w:marBottom w:val="0"/>
                      <w:divBdr>
                        <w:top w:val="none" w:sz="0" w:space="0" w:color="auto"/>
                        <w:left w:val="none" w:sz="0" w:space="0" w:color="auto"/>
                        <w:bottom w:val="none" w:sz="0" w:space="0" w:color="auto"/>
                        <w:right w:val="none" w:sz="0" w:space="0" w:color="auto"/>
                      </w:divBdr>
                      <w:divsChild>
                        <w:div w:id="1390223230">
                          <w:marLeft w:val="0"/>
                          <w:marRight w:val="0"/>
                          <w:marTop w:val="75"/>
                          <w:marBottom w:val="75"/>
                          <w:divBdr>
                            <w:top w:val="none" w:sz="0" w:space="0" w:color="auto"/>
                            <w:left w:val="none" w:sz="0" w:space="0" w:color="auto"/>
                            <w:bottom w:val="none" w:sz="0" w:space="0" w:color="auto"/>
                            <w:right w:val="none" w:sz="0" w:space="0" w:color="auto"/>
                          </w:divBdr>
                          <w:divsChild>
                            <w:div w:id="261693267">
                              <w:marLeft w:val="0"/>
                              <w:marRight w:val="0"/>
                              <w:marTop w:val="0"/>
                              <w:marBottom w:val="0"/>
                              <w:divBdr>
                                <w:top w:val="none" w:sz="0" w:space="0" w:color="auto"/>
                                <w:left w:val="none" w:sz="0" w:space="0" w:color="auto"/>
                                <w:bottom w:val="none" w:sz="0" w:space="0" w:color="auto"/>
                                <w:right w:val="none" w:sz="0" w:space="0" w:color="auto"/>
                              </w:divBdr>
                            </w:div>
                          </w:divsChild>
                        </w:div>
                        <w:div w:id="445808056">
                          <w:marLeft w:val="0"/>
                          <w:marRight w:val="0"/>
                          <w:marTop w:val="75"/>
                          <w:marBottom w:val="75"/>
                          <w:divBdr>
                            <w:top w:val="none" w:sz="0" w:space="0" w:color="auto"/>
                            <w:left w:val="none" w:sz="0" w:space="0" w:color="auto"/>
                            <w:bottom w:val="none" w:sz="0" w:space="0" w:color="auto"/>
                            <w:right w:val="none" w:sz="0" w:space="0" w:color="auto"/>
                          </w:divBdr>
                          <w:divsChild>
                            <w:div w:id="8189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08336">
          <w:marLeft w:val="0"/>
          <w:marRight w:val="0"/>
          <w:marTop w:val="0"/>
          <w:marBottom w:val="0"/>
          <w:divBdr>
            <w:top w:val="none" w:sz="0" w:space="0" w:color="auto"/>
            <w:left w:val="none" w:sz="0" w:space="0" w:color="auto"/>
            <w:bottom w:val="none" w:sz="0" w:space="0" w:color="auto"/>
            <w:right w:val="none" w:sz="0" w:space="0" w:color="auto"/>
          </w:divBdr>
          <w:divsChild>
            <w:div w:id="1076170971">
              <w:marLeft w:val="0"/>
              <w:marRight w:val="0"/>
              <w:marTop w:val="0"/>
              <w:marBottom w:val="0"/>
              <w:divBdr>
                <w:top w:val="none" w:sz="0" w:space="0" w:color="auto"/>
                <w:left w:val="none" w:sz="0" w:space="0" w:color="auto"/>
                <w:bottom w:val="none" w:sz="0" w:space="0" w:color="auto"/>
                <w:right w:val="none" w:sz="0" w:space="0" w:color="auto"/>
              </w:divBdr>
              <w:divsChild>
                <w:div w:id="121389706">
                  <w:marLeft w:val="0"/>
                  <w:marRight w:val="0"/>
                  <w:marTop w:val="0"/>
                  <w:marBottom w:val="0"/>
                  <w:divBdr>
                    <w:top w:val="none" w:sz="0" w:space="0" w:color="auto"/>
                    <w:left w:val="none" w:sz="0" w:space="0" w:color="auto"/>
                    <w:bottom w:val="none" w:sz="0" w:space="0" w:color="auto"/>
                    <w:right w:val="none" w:sz="0" w:space="0" w:color="auto"/>
                  </w:divBdr>
                  <w:divsChild>
                    <w:div w:id="292443659">
                      <w:marLeft w:val="0"/>
                      <w:marRight w:val="0"/>
                      <w:marTop w:val="0"/>
                      <w:marBottom w:val="0"/>
                      <w:divBdr>
                        <w:top w:val="none" w:sz="0" w:space="0" w:color="auto"/>
                        <w:left w:val="none" w:sz="0" w:space="0" w:color="auto"/>
                        <w:bottom w:val="none" w:sz="0" w:space="0" w:color="auto"/>
                        <w:right w:val="none" w:sz="0" w:space="0" w:color="auto"/>
                      </w:divBdr>
                      <w:divsChild>
                        <w:div w:id="1261453367">
                          <w:marLeft w:val="0"/>
                          <w:marRight w:val="0"/>
                          <w:marTop w:val="0"/>
                          <w:marBottom w:val="0"/>
                          <w:divBdr>
                            <w:top w:val="none" w:sz="0" w:space="0" w:color="auto"/>
                            <w:left w:val="none" w:sz="0" w:space="0" w:color="auto"/>
                            <w:bottom w:val="none" w:sz="0" w:space="0" w:color="auto"/>
                            <w:right w:val="none" w:sz="0" w:space="0" w:color="auto"/>
                          </w:divBdr>
                          <w:divsChild>
                            <w:div w:id="1646666930">
                              <w:marLeft w:val="0"/>
                              <w:marRight w:val="0"/>
                              <w:marTop w:val="75"/>
                              <w:marBottom w:val="75"/>
                              <w:divBdr>
                                <w:top w:val="none" w:sz="0" w:space="0" w:color="auto"/>
                                <w:left w:val="none" w:sz="0" w:space="0" w:color="auto"/>
                                <w:bottom w:val="none" w:sz="0" w:space="0" w:color="auto"/>
                                <w:right w:val="none" w:sz="0" w:space="0" w:color="auto"/>
                              </w:divBdr>
                              <w:divsChild>
                                <w:div w:id="545416685">
                                  <w:marLeft w:val="0"/>
                                  <w:marRight w:val="0"/>
                                  <w:marTop w:val="0"/>
                                  <w:marBottom w:val="0"/>
                                  <w:divBdr>
                                    <w:top w:val="none" w:sz="0" w:space="0" w:color="auto"/>
                                    <w:left w:val="none" w:sz="0" w:space="0" w:color="auto"/>
                                    <w:bottom w:val="none" w:sz="0" w:space="0" w:color="auto"/>
                                    <w:right w:val="none" w:sz="0" w:space="0" w:color="auto"/>
                                  </w:divBdr>
                                  <w:divsChild>
                                    <w:div w:id="1954553972">
                                      <w:marLeft w:val="0"/>
                                      <w:marRight w:val="0"/>
                                      <w:marTop w:val="0"/>
                                      <w:marBottom w:val="0"/>
                                      <w:divBdr>
                                        <w:top w:val="none" w:sz="0" w:space="0" w:color="auto"/>
                                        <w:left w:val="none" w:sz="0" w:space="0" w:color="auto"/>
                                        <w:bottom w:val="none" w:sz="0" w:space="0" w:color="auto"/>
                                        <w:right w:val="none" w:sz="0" w:space="0" w:color="auto"/>
                                      </w:divBdr>
                                      <w:divsChild>
                                        <w:div w:id="113335352">
                                          <w:marLeft w:val="0"/>
                                          <w:marRight w:val="0"/>
                                          <w:marTop w:val="0"/>
                                          <w:marBottom w:val="0"/>
                                          <w:divBdr>
                                            <w:top w:val="none" w:sz="0" w:space="0" w:color="auto"/>
                                            <w:left w:val="none" w:sz="0" w:space="0" w:color="auto"/>
                                            <w:bottom w:val="none" w:sz="0" w:space="0" w:color="auto"/>
                                            <w:right w:val="none" w:sz="0" w:space="0" w:color="auto"/>
                                          </w:divBdr>
                                        </w:div>
                                      </w:divsChild>
                                    </w:div>
                                    <w:div w:id="262962185">
                                      <w:marLeft w:val="0"/>
                                      <w:marRight w:val="0"/>
                                      <w:marTop w:val="120"/>
                                      <w:marBottom w:val="0"/>
                                      <w:divBdr>
                                        <w:top w:val="none" w:sz="0" w:space="0" w:color="auto"/>
                                        <w:left w:val="none" w:sz="0" w:space="0" w:color="auto"/>
                                        <w:bottom w:val="none" w:sz="0" w:space="0" w:color="auto"/>
                                        <w:right w:val="none" w:sz="0" w:space="0" w:color="auto"/>
                                      </w:divBdr>
                                      <w:divsChild>
                                        <w:div w:id="346641918">
                                          <w:marLeft w:val="0"/>
                                          <w:marRight w:val="0"/>
                                          <w:marTop w:val="0"/>
                                          <w:marBottom w:val="0"/>
                                          <w:divBdr>
                                            <w:top w:val="none" w:sz="0" w:space="0" w:color="auto"/>
                                            <w:left w:val="none" w:sz="0" w:space="0" w:color="auto"/>
                                            <w:bottom w:val="none" w:sz="0" w:space="0" w:color="auto"/>
                                            <w:right w:val="none" w:sz="0" w:space="0" w:color="auto"/>
                                          </w:divBdr>
                                        </w:div>
                                      </w:divsChild>
                                    </w:div>
                                    <w:div w:id="1363477780">
                                      <w:marLeft w:val="0"/>
                                      <w:marRight w:val="0"/>
                                      <w:marTop w:val="120"/>
                                      <w:marBottom w:val="0"/>
                                      <w:divBdr>
                                        <w:top w:val="none" w:sz="0" w:space="0" w:color="auto"/>
                                        <w:left w:val="none" w:sz="0" w:space="0" w:color="auto"/>
                                        <w:bottom w:val="none" w:sz="0" w:space="0" w:color="auto"/>
                                        <w:right w:val="none" w:sz="0" w:space="0" w:color="auto"/>
                                      </w:divBdr>
                                      <w:divsChild>
                                        <w:div w:id="589507062">
                                          <w:marLeft w:val="0"/>
                                          <w:marRight w:val="0"/>
                                          <w:marTop w:val="0"/>
                                          <w:marBottom w:val="0"/>
                                          <w:divBdr>
                                            <w:top w:val="none" w:sz="0" w:space="0" w:color="auto"/>
                                            <w:left w:val="none" w:sz="0" w:space="0" w:color="auto"/>
                                            <w:bottom w:val="none" w:sz="0" w:space="0" w:color="auto"/>
                                            <w:right w:val="none" w:sz="0" w:space="0" w:color="auto"/>
                                          </w:divBdr>
                                        </w:div>
                                      </w:divsChild>
                                    </w:div>
                                    <w:div w:id="1729065523">
                                      <w:marLeft w:val="0"/>
                                      <w:marRight w:val="0"/>
                                      <w:marTop w:val="120"/>
                                      <w:marBottom w:val="0"/>
                                      <w:divBdr>
                                        <w:top w:val="none" w:sz="0" w:space="0" w:color="auto"/>
                                        <w:left w:val="none" w:sz="0" w:space="0" w:color="auto"/>
                                        <w:bottom w:val="none" w:sz="0" w:space="0" w:color="auto"/>
                                        <w:right w:val="none" w:sz="0" w:space="0" w:color="auto"/>
                                      </w:divBdr>
                                      <w:divsChild>
                                        <w:div w:id="1720275362">
                                          <w:marLeft w:val="0"/>
                                          <w:marRight w:val="0"/>
                                          <w:marTop w:val="0"/>
                                          <w:marBottom w:val="0"/>
                                          <w:divBdr>
                                            <w:top w:val="none" w:sz="0" w:space="0" w:color="auto"/>
                                            <w:left w:val="none" w:sz="0" w:space="0" w:color="auto"/>
                                            <w:bottom w:val="none" w:sz="0" w:space="0" w:color="auto"/>
                                            <w:right w:val="none" w:sz="0" w:space="0" w:color="auto"/>
                                          </w:divBdr>
                                        </w:div>
                                      </w:divsChild>
                                    </w:div>
                                    <w:div w:id="1671062970">
                                      <w:marLeft w:val="0"/>
                                      <w:marRight w:val="0"/>
                                      <w:marTop w:val="120"/>
                                      <w:marBottom w:val="0"/>
                                      <w:divBdr>
                                        <w:top w:val="none" w:sz="0" w:space="0" w:color="auto"/>
                                        <w:left w:val="none" w:sz="0" w:space="0" w:color="auto"/>
                                        <w:bottom w:val="none" w:sz="0" w:space="0" w:color="auto"/>
                                        <w:right w:val="none" w:sz="0" w:space="0" w:color="auto"/>
                                      </w:divBdr>
                                      <w:divsChild>
                                        <w:div w:id="1129855626">
                                          <w:marLeft w:val="0"/>
                                          <w:marRight w:val="0"/>
                                          <w:marTop w:val="0"/>
                                          <w:marBottom w:val="0"/>
                                          <w:divBdr>
                                            <w:top w:val="none" w:sz="0" w:space="0" w:color="auto"/>
                                            <w:left w:val="none" w:sz="0" w:space="0" w:color="auto"/>
                                            <w:bottom w:val="none" w:sz="0" w:space="0" w:color="auto"/>
                                            <w:right w:val="none" w:sz="0" w:space="0" w:color="auto"/>
                                          </w:divBdr>
                                        </w:div>
                                      </w:divsChild>
                                    </w:div>
                                    <w:div w:id="1801222015">
                                      <w:marLeft w:val="0"/>
                                      <w:marRight w:val="0"/>
                                      <w:marTop w:val="120"/>
                                      <w:marBottom w:val="0"/>
                                      <w:divBdr>
                                        <w:top w:val="none" w:sz="0" w:space="0" w:color="auto"/>
                                        <w:left w:val="none" w:sz="0" w:space="0" w:color="auto"/>
                                        <w:bottom w:val="none" w:sz="0" w:space="0" w:color="auto"/>
                                        <w:right w:val="none" w:sz="0" w:space="0" w:color="auto"/>
                                      </w:divBdr>
                                      <w:divsChild>
                                        <w:div w:id="957487949">
                                          <w:marLeft w:val="0"/>
                                          <w:marRight w:val="0"/>
                                          <w:marTop w:val="0"/>
                                          <w:marBottom w:val="0"/>
                                          <w:divBdr>
                                            <w:top w:val="none" w:sz="0" w:space="0" w:color="auto"/>
                                            <w:left w:val="none" w:sz="0" w:space="0" w:color="auto"/>
                                            <w:bottom w:val="none" w:sz="0" w:space="0" w:color="auto"/>
                                            <w:right w:val="none" w:sz="0" w:space="0" w:color="auto"/>
                                          </w:divBdr>
                                        </w:div>
                                      </w:divsChild>
                                    </w:div>
                                    <w:div w:id="1942252043">
                                      <w:marLeft w:val="0"/>
                                      <w:marRight w:val="0"/>
                                      <w:marTop w:val="120"/>
                                      <w:marBottom w:val="0"/>
                                      <w:divBdr>
                                        <w:top w:val="none" w:sz="0" w:space="0" w:color="auto"/>
                                        <w:left w:val="none" w:sz="0" w:space="0" w:color="auto"/>
                                        <w:bottom w:val="none" w:sz="0" w:space="0" w:color="auto"/>
                                        <w:right w:val="none" w:sz="0" w:space="0" w:color="auto"/>
                                      </w:divBdr>
                                      <w:divsChild>
                                        <w:div w:id="1679846444">
                                          <w:marLeft w:val="0"/>
                                          <w:marRight w:val="0"/>
                                          <w:marTop w:val="0"/>
                                          <w:marBottom w:val="0"/>
                                          <w:divBdr>
                                            <w:top w:val="none" w:sz="0" w:space="0" w:color="auto"/>
                                            <w:left w:val="none" w:sz="0" w:space="0" w:color="auto"/>
                                            <w:bottom w:val="none" w:sz="0" w:space="0" w:color="auto"/>
                                            <w:right w:val="none" w:sz="0" w:space="0" w:color="auto"/>
                                          </w:divBdr>
                                        </w:div>
                                      </w:divsChild>
                                    </w:div>
                                    <w:div w:id="2072578533">
                                      <w:marLeft w:val="0"/>
                                      <w:marRight w:val="0"/>
                                      <w:marTop w:val="120"/>
                                      <w:marBottom w:val="0"/>
                                      <w:divBdr>
                                        <w:top w:val="none" w:sz="0" w:space="0" w:color="auto"/>
                                        <w:left w:val="none" w:sz="0" w:space="0" w:color="auto"/>
                                        <w:bottom w:val="none" w:sz="0" w:space="0" w:color="auto"/>
                                        <w:right w:val="none" w:sz="0" w:space="0" w:color="auto"/>
                                      </w:divBdr>
                                      <w:divsChild>
                                        <w:div w:id="1107045926">
                                          <w:marLeft w:val="0"/>
                                          <w:marRight w:val="0"/>
                                          <w:marTop w:val="0"/>
                                          <w:marBottom w:val="0"/>
                                          <w:divBdr>
                                            <w:top w:val="none" w:sz="0" w:space="0" w:color="auto"/>
                                            <w:left w:val="none" w:sz="0" w:space="0" w:color="auto"/>
                                            <w:bottom w:val="none" w:sz="0" w:space="0" w:color="auto"/>
                                            <w:right w:val="none" w:sz="0" w:space="0" w:color="auto"/>
                                          </w:divBdr>
                                        </w:div>
                                      </w:divsChild>
                                    </w:div>
                                    <w:div w:id="5445461">
                                      <w:marLeft w:val="0"/>
                                      <w:marRight w:val="0"/>
                                      <w:marTop w:val="120"/>
                                      <w:marBottom w:val="0"/>
                                      <w:divBdr>
                                        <w:top w:val="none" w:sz="0" w:space="0" w:color="auto"/>
                                        <w:left w:val="none" w:sz="0" w:space="0" w:color="auto"/>
                                        <w:bottom w:val="none" w:sz="0" w:space="0" w:color="auto"/>
                                        <w:right w:val="none" w:sz="0" w:space="0" w:color="auto"/>
                                      </w:divBdr>
                                      <w:divsChild>
                                        <w:div w:id="411239791">
                                          <w:marLeft w:val="0"/>
                                          <w:marRight w:val="0"/>
                                          <w:marTop w:val="0"/>
                                          <w:marBottom w:val="0"/>
                                          <w:divBdr>
                                            <w:top w:val="none" w:sz="0" w:space="0" w:color="auto"/>
                                            <w:left w:val="none" w:sz="0" w:space="0" w:color="auto"/>
                                            <w:bottom w:val="none" w:sz="0" w:space="0" w:color="auto"/>
                                            <w:right w:val="none" w:sz="0" w:space="0" w:color="auto"/>
                                          </w:divBdr>
                                        </w:div>
                                      </w:divsChild>
                                    </w:div>
                                    <w:div w:id="85155494">
                                      <w:marLeft w:val="0"/>
                                      <w:marRight w:val="0"/>
                                      <w:marTop w:val="120"/>
                                      <w:marBottom w:val="0"/>
                                      <w:divBdr>
                                        <w:top w:val="none" w:sz="0" w:space="0" w:color="auto"/>
                                        <w:left w:val="none" w:sz="0" w:space="0" w:color="auto"/>
                                        <w:bottom w:val="none" w:sz="0" w:space="0" w:color="auto"/>
                                        <w:right w:val="none" w:sz="0" w:space="0" w:color="auto"/>
                                      </w:divBdr>
                                      <w:divsChild>
                                        <w:div w:id="675767213">
                                          <w:marLeft w:val="0"/>
                                          <w:marRight w:val="0"/>
                                          <w:marTop w:val="0"/>
                                          <w:marBottom w:val="0"/>
                                          <w:divBdr>
                                            <w:top w:val="none" w:sz="0" w:space="0" w:color="auto"/>
                                            <w:left w:val="none" w:sz="0" w:space="0" w:color="auto"/>
                                            <w:bottom w:val="none" w:sz="0" w:space="0" w:color="auto"/>
                                            <w:right w:val="none" w:sz="0" w:space="0" w:color="auto"/>
                                          </w:divBdr>
                                        </w:div>
                                      </w:divsChild>
                                    </w:div>
                                    <w:div w:id="1985308025">
                                      <w:marLeft w:val="0"/>
                                      <w:marRight w:val="0"/>
                                      <w:marTop w:val="120"/>
                                      <w:marBottom w:val="0"/>
                                      <w:divBdr>
                                        <w:top w:val="none" w:sz="0" w:space="0" w:color="auto"/>
                                        <w:left w:val="none" w:sz="0" w:space="0" w:color="auto"/>
                                        <w:bottom w:val="none" w:sz="0" w:space="0" w:color="auto"/>
                                        <w:right w:val="none" w:sz="0" w:space="0" w:color="auto"/>
                                      </w:divBdr>
                                      <w:divsChild>
                                        <w:div w:id="741803525">
                                          <w:marLeft w:val="0"/>
                                          <w:marRight w:val="0"/>
                                          <w:marTop w:val="0"/>
                                          <w:marBottom w:val="0"/>
                                          <w:divBdr>
                                            <w:top w:val="none" w:sz="0" w:space="0" w:color="auto"/>
                                            <w:left w:val="none" w:sz="0" w:space="0" w:color="auto"/>
                                            <w:bottom w:val="none" w:sz="0" w:space="0" w:color="auto"/>
                                            <w:right w:val="none" w:sz="0" w:space="0" w:color="auto"/>
                                          </w:divBdr>
                                        </w:div>
                                      </w:divsChild>
                                    </w:div>
                                    <w:div w:id="997535922">
                                      <w:marLeft w:val="0"/>
                                      <w:marRight w:val="0"/>
                                      <w:marTop w:val="120"/>
                                      <w:marBottom w:val="0"/>
                                      <w:divBdr>
                                        <w:top w:val="none" w:sz="0" w:space="0" w:color="auto"/>
                                        <w:left w:val="none" w:sz="0" w:space="0" w:color="auto"/>
                                        <w:bottom w:val="none" w:sz="0" w:space="0" w:color="auto"/>
                                        <w:right w:val="none" w:sz="0" w:space="0" w:color="auto"/>
                                      </w:divBdr>
                                      <w:divsChild>
                                        <w:div w:id="2133009218">
                                          <w:marLeft w:val="0"/>
                                          <w:marRight w:val="0"/>
                                          <w:marTop w:val="0"/>
                                          <w:marBottom w:val="0"/>
                                          <w:divBdr>
                                            <w:top w:val="none" w:sz="0" w:space="0" w:color="auto"/>
                                            <w:left w:val="none" w:sz="0" w:space="0" w:color="auto"/>
                                            <w:bottom w:val="none" w:sz="0" w:space="0" w:color="auto"/>
                                            <w:right w:val="none" w:sz="0" w:space="0" w:color="auto"/>
                                          </w:divBdr>
                                        </w:div>
                                      </w:divsChild>
                                    </w:div>
                                    <w:div w:id="1286426172">
                                      <w:marLeft w:val="0"/>
                                      <w:marRight w:val="0"/>
                                      <w:marTop w:val="120"/>
                                      <w:marBottom w:val="0"/>
                                      <w:divBdr>
                                        <w:top w:val="none" w:sz="0" w:space="0" w:color="auto"/>
                                        <w:left w:val="none" w:sz="0" w:space="0" w:color="auto"/>
                                        <w:bottom w:val="none" w:sz="0" w:space="0" w:color="auto"/>
                                        <w:right w:val="none" w:sz="0" w:space="0" w:color="auto"/>
                                      </w:divBdr>
                                      <w:divsChild>
                                        <w:div w:id="692340756">
                                          <w:marLeft w:val="0"/>
                                          <w:marRight w:val="0"/>
                                          <w:marTop w:val="0"/>
                                          <w:marBottom w:val="0"/>
                                          <w:divBdr>
                                            <w:top w:val="none" w:sz="0" w:space="0" w:color="auto"/>
                                            <w:left w:val="none" w:sz="0" w:space="0" w:color="auto"/>
                                            <w:bottom w:val="none" w:sz="0" w:space="0" w:color="auto"/>
                                            <w:right w:val="none" w:sz="0" w:space="0" w:color="auto"/>
                                          </w:divBdr>
                                        </w:div>
                                      </w:divsChild>
                                    </w:div>
                                    <w:div w:id="1924945244">
                                      <w:marLeft w:val="0"/>
                                      <w:marRight w:val="0"/>
                                      <w:marTop w:val="120"/>
                                      <w:marBottom w:val="0"/>
                                      <w:divBdr>
                                        <w:top w:val="none" w:sz="0" w:space="0" w:color="auto"/>
                                        <w:left w:val="none" w:sz="0" w:space="0" w:color="auto"/>
                                        <w:bottom w:val="none" w:sz="0" w:space="0" w:color="auto"/>
                                        <w:right w:val="none" w:sz="0" w:space="0" w:color="auto"/>
                                      </w:divBdr>
                                      <w:divsChild>
                                        <w:div w:id="2096854207">
                                          <w:marLeft w:val="0"/>
                                          <w:marRight w:val="0"/>
                                          <w:marTop w:val="0"/>
                                          <w:marBottom w:val="0"/>
                                          <w:divBdr>
                                            <w:top w:val="none" w:sz="0" w:space="0" w:color="auto"/>
                                            <w:left w:val="none" w:sz="0" w:space="0" w:color="auto"/>
                                            <w:bottom w:val="none" w:sz="0" w:space="0" w:color="auto"/>
                                            <w:right w:val="none" w:sz="0" w:space="0" w:color="auto"/>
                                          </w:divBdr>
                                        </w:div>
                                      </w:divsChild>
                                    </w:div>
                                    <w:div w:id="1727530008">
                                      <w:marLeft w:val="0"/>
                                      <w:marRight w:val="0"/>
                                      <w:marTop w:val="120"/>
                                      <w:marBottom w:val="0"/>
                                      <w:divBdr>
                                        <w:top w:val="none" w:sz="0" w:space="0" w:color="auto"/>
                                        <w:left w:val="none" w:sz="0" w:space="0" w:color="auto"/>
                                        <w:bottom w:val="none" w:sz="0" w:space="0" w:color="auto"/>
                                        <w:right w:val="none" w:sz="0" w:space="0" w:color="auto"/>
                                      </w:divBdr>
                                      <w:divsChild>
                                        <w:div w:id="13079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557</Words>
  <Characters>3068</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Verhoeven | Perspectief in Balans</dc:creator>
  <cp:keywords/>
  <dc:description/>
  <cp:lastModifiedBy>Patricia Verhoeven | Perspectief in Balans</cp:lastModifiedBy>
  <cp:revision>1</cp:revision>
  <dcterms:created xsi:type="dcterms:W3CDTF">2025-05-28T14:46:00Z</dcterms:created>
  <dcterms:modified xsi:type="dcterms:W3CDTF">2025-05-28T14:49:00Z</dcterms:modified>
</cp:coreProperties>
</file>